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7967A" w14:textId="77777777" w:rsidR="00153EF5" w:rsidRDefault="00153EF5" w:rsidP="00153EF5">
      <w:pPr>
        <w:jc w:val="center"/>
        <w:rPr>
          <w:color w:val="000000"/>
          <w:sz w:val="28"/>
          <w:szCs w:val="28"/>
          <w:lang w:val="en-US"/>
        </w:rPr>
      </w:pPr>
      <w:r>
        <w:rPr>
          <w:b/>
          <w:bCs/>
          <w:color w:val="000000"/>
          <w:sz w:val="28"/>
          <w:szCs w:val="28"/>
          <w:lang w:val="en-US"/>
        </w:rPr>
        <w:t>BRIEF SUMMARY</w:t>
      </w:r>
    </w:p>
    <w:p w14:paraId="3DCCA7D8" w14:textId="3DC79588" w:rsidR="00A40C8F" w:rsidRPr="00A40C8F" w:rsidRDefault="00A40C8F" w:rsidP="00A40C8F">
      <w:pPr>
        <w:jc w:val="center"/>
        <w:rPr>
          <w:b/>
          <w:lang w:val="en-US"/>
        </w:rPr>
      </w:pPr>
      <w:r w:rsidRPr="00A40C8F">
        <w:rPr>
          <w:b/>
          <w:lang w:val="en-US"/>
        </w:rPr>
        <w:t>"Legal systems of foreign countries"</w:t>
      </w:r>
    </w:p>
    <w:p w14:paraId="6F4FE10F" w14:textId="77777777" w:rsidR="00A40C8F" w:rsidRPr="00A40C8F" w:rsidRDefault="00A40C8F" w:rsidP="00A40C8F">
      <w:pPr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300"/>
      </w:tblGrid>
      <w:tr w:rsidR="00A40C8F" w:rsidRPr="00153EF5" w14:paraId="57886E46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E340" w14:textId="77777777" w:rsidR="00A40C8F" w:rsidRPr="00A40C8F" w:rsidRDefault="00A40C8F" w:rsidP="00A40C8F">
            <w:r w:rsidRPr="00A40C8F"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F02E" w14:textId="77777777" w:rsidR="00A40C8F" w:rsidRPr="00A40C8F" w:rsidRDefault="00A40C8F" w:rsidP="00A40C8F">
            <w:r w:rsidRPr="00A40C8F">
              <w:rPr>
                <w:lang w:val="en-US"/>
              </w:rPr>
              <w:t>S</w:t>
            </w:r>
            <w:r w:rsidRPr="00A40C8F">
              <w:t>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E10" w14:textId="1A369941" w:rsidR="00A40C8F" w:rsidRPr="00A40C8F" w:rsidRDefault="00A40C8F" w:rsidP="00A40C8F">
            <w:pPr>
              <w:jc w:val="both"/>
              <w:rPr>
                <w:bCs/>
                <w:lang w:val="en-US"/>
              </w:rPr>
            </w:pPr>
            <w:r w:rsidRPr="00A40C8F">
              <w:rPr>
                <w:bCs/>
                <w:lang w:val="en-US"/>
              </w:rPr>
              <w:t>International relations and diplomacy. Global economics</w:t>
            </w:r>
          </w:p>
        </w:tc>
      </w:tr>
      <w:tr w:rsidR="00A40C8F" w:rsidRPr="00A40C8F" w14:paraId="20E921EA" w14:textId="77777777" w:rsidTr="000A0E90">
        <w:trPr>
          <w:trHeight w:val="30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51B1" w14:textId="77777777" w:rsidR="00A40C8F" w:rsidRPr="00A40C8F" w:rsidRDefault="00A40C8F" w:rsidP="00A40C8F">
            <w:r w:rsidRPr="00A40C8F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BA1B" w14:textId="77777777" w:rsidR="00A40C8F" w:rsidRPr="00A40C8F" w:rsidRDefault="00A40C8F" w:rsidP="00A40C8F">
            <w:r w:rsidRPr="00A40C8F">
              <w:t>Specialty</w:t>
            </w:r>
          </w:p>
        </w:tc>
        <w:tc>
          <w:tcPr>
            <w:tcW w:w="6300" w:type="dxa"/>
          </w:tcPr>
          <w:p w14:paraId="2BE5909A" w14:textId="0254310A" w:rsidR="00A40C8F" w:rsidRPr="00A40C8F" w:rsidRDefault="00A40C8F" w:rsidP="00A40C8F">
            <w:pPr>
              <w:jc w:val="both"/>
            </w:pPr>
            <w:r w:rsidRPr="00A40C8F">
              <w:rPr>
                <w:rFonts w:eastAsia="Calibri"/>
                <w:lang w:val="be-BY" w:eastAsia="en-US"/>
              </w:rPr>
              <w:t xml:space="preserve">6-05-0421-02 </w:t>
            </w:r>
            <w:r w:rsidRPr="00A40C8F">
              <w:t>International Law</w:t>
            </w:r>
          </w:p>
        </w:tc>
      </w:tr>
      <w:tr w:rsidR="00A40C8F" w:rsidRPr="00A40C8F" w14:paraId="2A82A988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C9CD" w14:textId="77777777" w:rsidR="00A40C8F" w:rsidRPr="00A40C8F" w:rsidRDefault="00A40C8F" w:rsidP="00A40C8F">
            <w:r w:rsidRPr="00A40C8F"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955E" w14:textId="77777777" w:rsidR="00A40C8F" w:rsidRPr="00A40C8F" w:rsidRDefault="00A40C8F" w:rsidP="00A40C8F">
            <w:r w:rsidRPr="00A40C8F">
              <w:t>Course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ED19" w14:textId="77777777" w:rsidR="00A40C8F" w:rsidRPr="00A40C8F" w:rsidRDefault="00A40C8F" w:rsidP="00A40C8F">
            <w:pPr>
              <w:jc w:val="both"/>
            </w:pPr>
            <w:r w:rsidRPr="00A40C8F">
              <w:t>1</w:t>
            </w:r>
          </w:p>
        </w:tc>
      </w:tr>
      <w:tr w:rsidR="00A40C8F" w:rsidRPr="00A40C8F" w14:paraId="57C22AE9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8AE3" w14:textId="77777777" w:rsidR="00A40C8F" w:rsidRPr="00A40C8F" w:rsidRDefault="00A40C8F" w:rsidP="00A40C8F">
            <w:r w:rsidRPr="00A40C8F"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276A" w14:textId="77777777" w:rsidR="00A40C8F" w:rsidRPr="00A40C8F" w:rsidRDefault="00A40C8F" w:rsidP="00A40C8F">
            <w:r w:rsidRPr="00A40C8F">
              <w:t xml:space="preserve">Semester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E94" w14:textId="632A2725" w:rsidR="00A40C8F" w:rsidRPr="00A40C8F" w:rsidRDefault="00A40C8F" w:rsidP="00A40C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A40C8F" w:rsidRPr="00A40C8F" w14:paraId="7F298364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20DC" w14:textId="77777777" w:rsidR="00A40C8F" w:rsidRPr="00A40C8F" w:rsidRDefault="00A40C8F" w:rsidP="00A40C8F">
            <w:r w:rsidRPr="00A40C8F"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6733" w14:textId="77777777" w:rsidR="00A40C8F" w:rsidRPr="00A40C8F" w:rsidRDefault="00A40C8F" w:rsidP="00A40C8F">
            <w:r w:rsidRPr="00A40C8F">
              <w:rPr>
                <w:lang w:val="en-US"/>
              </w:rPr>
              <w:t>C</w:t>
            </w:r>
            <w:r w:rsidRPr="00A40C8F">
              <w:t>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C9C0" w14:textId="77777777" w:rsidR="00A40C8F" w:rsidRPr="00A40C8F" w:rsidRDefault="00A40C8F" w:rsidP="00A40C8F">
            <w:pPr>
              <w:jc w:val="both"/>
            </w:pPr>
            <w:r w:rsidRPr="00A40C8F">
              <w:t>3</w:t>
            </w:r>
          </w:p>
        </w:tc>
      </w:tr>
      <w:tr w:rsidR="00A40C8F" w:rsidRPr="00A40C8F" w14:paraId="2EE10846" w14:textId="77777777" w:rsidTr="00C3507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9FD1" w14:textId="77777777" w:rsidR="00A40C8F" w:rsidRPr="00A40C8F" w:rsidRDefault="00A40C8F" w:rsidP="00A40C8F">
            <w:r w:rsidRPr="00A40C8F"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04F1" w14:textId="77777777" w:rsidR="00A40C8F" w:rsidRPr="00A40C8F" w:rsidRDefault="00A40C8F" w:rsidP="00A40C8F">
            <w:pPr>
              <w:jc w:val="center"/>
              <w:rPr>
                <w:lang w:val="en-US"/>
              </w:rPr>
            </w:pPr>
            <w:r w:rsidRPr="00A40C8F">
              <w:rPr>
                <w:lang w:val="en-US"/>
              </w:rPr>
              <w:t>Degree, title, full name of lecturers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80AB" w14:textId="41F2E2F2" w:rsidR="00A40C8F" w:rsidRPr="00A40C8F" w:rsidRDefault="00C35073" w:rsidP="00A40C8F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Valentina Ivanovna Pastukhova</w:t>
            </w:r>
          </w:p>
        </w:tc>
      </w:tr>
      <w:tr w:rsidR="00A40C8F" w:rsidRPr="00153EF5" w14:paraId="5AB3F0E0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2B57" w14:textId="77777777" w:rsidR="00A40C8F" w:rsidRPr="00A40C8F" w:rsidRDefault="00A40C8F" w:rsidP="00A40C8F">
            <w:r w:rsidRPr="00A40C8F"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6E23" w14:textId="77777777" w:rsidR="00A40C8F" w:rsidRPr="00A40C8F" w:rsidRDefault="00A40C8F" w:rsidP="00A40C8F">
            <w:pPr>
              <w:rPr>
                <w:lang w:val="en-US"/>
              </w:rPr>
            </w:pPr>
            <w:r w:rsidRPr="00A40C8F">
              <w:rPr>
                <w:lang w:val="en-US"/>
              </w:rPr>
              <w:t>Objectives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0A04" w14:textId="6BA6F849" w:rsidR="00A40C8F" w:rsidRPr="00A40C8F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Studying foreign national legal systems, as well as expanding the general and professional outlook of future lawyers, training highly qualified specialists in the field of jurisprudence</w:t>
            </w:r>
            <w:r>
              <w:rPr>
                <w:lang w:val="en-US"/>
              </w:rPr>
              <w:t>.</w:t>
            </w:r>
          </w:p>
        </w:tc>
      </w:tr>
      <w:tr w:rsidR="00A40C8F" w:rsidRPr="00A40C8F" w14:paraId="63720099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AEC5" w14:textId="77777777" w:rsidR="00A40C8F" w:rsidRPr="00A40C8F" w:rsidRDefault="00A40C8F" w:rsidP="00A40C8F">
            <w:r w:rsidRPr="00A40C8F"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9CE7" w14:textId="77777777" w:rsidR="00A40C8F" w:rsidRPr="00A40C8F" w:rsidRDefault="00A40C8F" w:rsidP="00A40C8F">
            <w:r w:rsidRPr="00A40C8F">
              <w:t>Prerequisites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FB86" w14:textId="77777777" w:rsidR="00A40C8F" w:rsidRPr="00A40C8F" w:rsidRDefault="00A40C8F" w:rsidP="00A40C8F">
            <w:pPr>
              <w:jc w:val="both"/>
              <w:rPr>
                <w:lang w:val="en-US"/>
              </w:rPr>
            </w:pPr>
            <w:r w:rsidRPr="00A40C8F">
              <w:rPr>
                <w:lang w:val="en-US"/>
              </w:rPr>
              <w:t>International law</w:t>
            </w:r>
          </w:p>
        </w:tc>
      </w:tr>
      <w:tr w:rsidR="00A40C8F" w:rsidRPr="00153EF5" w14:paraId="2A191107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C669" w14:textId="77777777" w:rsidR="00A40C8F" w:rsidRPr="00A40C8F" w:rsidRDefault="00A40C8F" w:rsidP="00A40C8F">
            <w:r w:rsidRPr="00A40C8F"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17D9E" w14:textId="77777777" w:rsidR="00A40C8F" w:rsidRPr="00A40C8F" w:rsidRDefault="00A40C8F" w:rsidP="00A40C8F">
            <w:pPr>
              <w:rPr>
                <w:lang w:val="en-US"/>
              </w:rPr>
            </w:pPr>
            <w:r w:rsidRPr="00A40C8F">
              <w:rPr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CD16" w14:textId="77777777" w:rsidR="00C35073" w:rsidRPr="00C35073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Comparative jurisprudence: concept, objectives, content</w:t>
            </w:r>
          </w:p>
          <w:p w14:paraId="23AEBE14" w14:textId="77777777" w:rsidR="00C35073" w:rsidRPr="00C35073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Criteria of classification of legal systems of foreign countries</w:t>
            </w:r>
          </w:p>
          <w:p w14:paraId="01BECD20" w14:textId="77777777" w:rsidR="00C35073" w:rsidRPr="00C35073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 xml:space="preserve">Romano-Germanic legal system </w:t>
            </w:r>
          </w:p>
          <w:p w14:paraId="0FCFFF86" w14:textId="77777777" w:rsidR="00C35073" w:rsidRPr="00C35073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Features of the legal system of Scandinavian countries</w:t>
            </w:r>
          </w:p>
          <w:p w14:paraId="398A6251" w14:textId="77777777" w:rsidR="00C35073" w:rsidRPr="00C35073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Anglo-Saxon legal system</w:t>
            </w:r>
          </w:p>
          <w:p w14:paraId="0CEA9578" w14:textId="77777777" w:rsidR="00C35073" w:rsidRPr="00C35073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Muslim (religious) legal system</w:t>
            </w:r>
          </w:p>
          <w:p w14:paraId="1E74E07B" w14:textId="77777777" w:rsidR="00C35073" w:rsidRPr="00C35073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Peculiarities of legal systems of India, China</w:t>
            </w:r>
          </w:p>
          <w:p w14:paraId="253CD737" w14:textId="04D497E4" w:rsidR="00A40C8F" w:rsidRPr="00A40C8F" w:rsidRDefault="00C35073" w:rsidP="00C35073">
            <w:pPr>
              <w:jc w:val="both"/>
              <w:rPr>
                <w:lang w:val="en-US"/>
              </w:rPr>
            </w:pPr>
            <w:r w:rsidRPr="00C35073">
              <w:rPr>
                <w:lang w:val="en-US"/>
              </w:rPr>
              <w:t>Peculiarities of legal systems of Japan, African countries</w:t>
            </w:r>
          </w:p>
        </w:tc>
      </w:tr>
      <w:tr w:rsidR="00A40C8F" w:rsidRPr="00A40C8F" w14:paraId="581E13AC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0E4A" w14:textId="77777777" w:rsidR="00A40C8F" w:rsidRPr="00A40C8F" w:rsidRDefault="00A40C8F" w:rsidP="00A40C8F">
            <w:r w:rsidRPr="00A40C8F"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F111" w14:textId="77777777" w:rsidR="00A40C8F" w:rsidRPr="00A40C8F" w:rsidRDefault="00A40C8F" w:rsidP="00A40C8F">
            <w:pPr>
              <w:rPr>
                <w:lang w:val="en-US"/>
              </w:rPr>
            </w:pPr>
            <w:r w:rsidRPr="00A40C8F">
              <w:rPr>
                <w:lang w:val="en-US"/>
              </w:rPr>
              <w:t>References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36BE" w14:textId="77777777" w:rsidR="00C35073" w:rsidRPr="00250613" w:rsidRDefault="00C35073" w:rsidP="00C35073">
            <w:pPr>
              <w:ind w:firstLine="463"/>
            </w:pPr>
            <w:r w:rsidRPr="00250613">
              <w:t>Агамиров, К.В. К понятию правовой системы / К.В.Агамиров // Вопросы российского и международного права. – 2019. – Т.7. – № 1A. – С. 5-11.</w:t>
            </w:r>
          </w:p>
          <w:p w14:paraId="595D14AD" w14:textId="77777777" w:rsidR="00C35073" w:rsidRPr="00250613" w:rsidRDefault="00C35073" w:rsidP="00C35073">
            <w:pPr>
              <w:ind w:firstLine="463"/>
            </w:pPr>
            <w:r w:rsidRPr="00250613">
              <w:t>Егоров, А.В. Сравнительное правоведение: монография / А.В.Егоров. – М.: Проспект, 2018. – 288 с.</w:t>
            </w:r>
          </w:p>
          <w:p w14:paraId="62EF2236" w14:textId="77777777" w:rsidR="00C35073" w:rsidRPr="00250613" w:rsidRDefault="00C35073" w:rsidP="00C35073">
            <w:pPr>
              <w:ind w:firstLine="463"/>
            </w:pPr>
            <w:r w:rsidRPr="00250613">
              <w:t xml:space="preserve">Исаков, И.Н. Правовая система общества: основные характеристики / И.Н. Исаков // Правовая культура. – 2019. – № 4 (27). – С. 45-52. </w:t>
            </w:r>
          </w:p>
          <w:p w14:paraId="0B006B01" w14:textId="77777777" w:rsidR="00C35073" w:rsidRPr="00250613" w:rsidRDefault="00C35073" w:rsidP="00C35073">
            <w:pPr>
              <w:ind w:firstLine="463"/>
            </w:pPr>
            <w:r w:rsidRPr="00250613">
              <w:t xml:space="preserve">Нерсесянц, B.C. Сравнительное правоведение в системе юриспруденции / В.С. Нерсесянц // Государство и право. – 2019. – № 6. – С. 6. </w:t>
            </w:r>
          </w:p>
          <w:p w14:paraId="63128250" w14:textId="2A15C2BB" w:rsidR="00A40C8F" w:rsidRPr="00A40C8F" w:rsidRDefault="00C35073" w:rsidP="00C35073">
            <w:pPr>
              <w:shd w:val="clear" w:color="auto" w:fill="FFFFFF"/>
              <w:spacing w:after="200" w:line="276" w:lineRule="auto"/>
              <w:contextualSpacing/>
              <w:jc w:val="both"/>
              <w:rPr>
                <w:bCs/>
              </w:rPr>
            </w:pPr>
            <w:r w:rsidRPr="00250613">
              <w:t>Тихомиров, Ю.А. Право: национальное, международное, сравнительное // Государство и право. – 2018. – № 8. – С. 5–12.</w:t>
            </w:r>
          </w:p>
        </w:tc>
      </w:tr>
      <w:tr w:rsidR="00A40C8F" w:rsidRPr="00153EF5" w14:paraId="574C2CF0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9ACF" w14:textId="77777777" w:rsidR="00A40C8F" w:rsidRPr="00A40C8F" w:rsidRDefault="00A40C8F" w:rsidP="00A40C8F">
            <w:pPr>
              <w:rPr>
                <w:lang w:val="en-US"/>
              </w:rPr>
            </w:pPr>
            <w:r w:rsidRPr="00A40C8F">
              <w:rPr>
                <w:lang w:val="en-US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AB33" w14:textId="77777777" w:rsidR="00A40C8F" w:rsidRPr="00A40C8F" w:rsidRDefault="00A40C8F" w:rsidP="00A40C8F">
            <w:pPr>
              <w:rPr>
                <w:lang w:val="en-US"/>
              </w:rPr>
            </w:pPr>
            <w:r w:rsidRPr="00A40C8F">
              <w:rPr>
                <w:lang w:val="en-US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9F9D" w14:textId="33C5B24B" w:rsidR="00A40C8F" w:rsidRPr="00A40C8F" w:rsidRDefault="00B328F9" w:rsidP="00B328F9">
            <w:pPr>
              <w:jc w:val="both"/>
              <w:rPr>
                <w:lang w:val="en-US"/>
              </w:rPr>
            </w:pPr>
            <w:r w:rsidRPr="00B328F9">
              <w:rPr>
                <w:lang w:val="en-US"/>
              </w:rPr>
              <w:t xml:space="preserve">Explanatory-illustrative, reproductive, partial-search, comparative-legal, problematic, research, </w:t>
            </w:r>
            <w:r w:rsidR="00A40C8F" w:rsidRPr="00A40C8F">
              <w:rPr>
                <w:lang w:val="en-US"/>
              </w:rPr>
              <w:t>generalizing, analytical.</w:t>
            </w:r>
          </w:p>
        </w:tc>
      </w:tr>
      <w:tr w:rsidR="00A40C8F" w:rsidRPr="00A40C8F" w14:paraId="15F28439" w14:textId="77777777" w:rsidTr="000A0E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EA67" w14:textId="77777777" w:rsidR="00A40C8F" w:rsidRPr="00A40C8F" w:rsidRDefault="00A40C8F" w:rsidP="00A40C8F">
            <w:pPr>
              <w:rPr>
                <w:lang w:val="en-US"/>
              </w:rPr>
            </w:pPr>
            <w:r w:rsidRPr="00A40C8F">
              <w:rPr>
                <w:lang w:val="en-US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2485" w14:textId="77777777" w:rsidR="00A40C8F" w:rsidRPr="00A40C8F" w:rsidRDefault="00A40C8F" w:rsidP="00A40C8F">
            <w:pPr>
              <w:rPr>
                <w:lang w:val="en-US"/>
              </w:rPr>
            </w:pPr>
            <w:r w:rsidRPr="00A40C8F">
              <w:rPr>
                <w:lang w:val="en-US"/>
              </w:rPr>
              <w:t>Language of Tuition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783" w14:textId="77777777" w:rsidR="00A40C8F" w:rsidRPr="00A40C8F" w:rsidRDefault="00A40C8F" w:rsidP="00A40C8F">
            <w:pPr>
              <w:jc w:val="both"/>
              <w:rPr>
                <w:lang w:val="en-US"/>
              </w:rPr>
            </w:pPr>
            <w:r w:rsidRPr="00A40C8F">
              <w:rPr>
                <w:lang w:val="en-US"/>
              </w:rPr>
              <w:t>Russian</w:t>
            </w:r>
          </w:p>
        </w:tc>
      </w:tr>
    </w:tbl>
    <w:p w14:paraId="5FC1F732" w14:textId="77777777" w:rsidR="00A40C8F" w:rsidRDefault="00A40C8F" w:rsidP="00250613">
      <w:pPr>
        <w:jc w:val="center"/>
        <w:rPr>
          <w:b/>
        </w:rPr>
      </w:pPr>
    </w:p>
    <w:sectPr w:rsidR="00A40C8F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55277"/>
    <w:multiLevelType w:val="hybridMultilevel"/>
    <w:tmpl w:val="E126F3A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08792">
    <w:abstractNumId w:val="2"/>
  </w:num>
  <w:num w:numId="2" w16cid:durableId="1760562116">
    <w:abstractNumId w:val="0"/>
  </w:num>
  <w:num w:numId="3" w16cid:durableId="162553702">
    <w:abstractNumId w:val="4"/>
  </w:num>
  <w:num w:numId="4" w16cid:durableId="781076993">
    <w:abstractNumId w:val="1"/>
  </w:num>
  <w:num w:numId="5" w16cid:durableId="353849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3EF5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40C8F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28F9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5073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459F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DD851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256D1-D7C4-470F-B249-54E93190A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Инна Кондратьева</cp:lastModifiedBy>
  <cp:revision>5</cp:revision>
  <cp:lastPrinted>2016-10-19T12:34:00Z</cp:lastPrinted>
  <dcterms:created xsi:type="dcterms:W3CDTF">2023-07-12T13:08:00Z</dcterms:created>
  <dcterms:modified xsi:type="dcterms:W3CDTF">2023-11-14T20:14:00Z</dcterms:modified>
</cp:coreProperties>
</file>